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1D5" w:rsidRDefault="00AD51D5">
      <w:pPr>
        <w:spacing w:after="0" w:line="360" w:lineRule="exact"/>
        <w:jc w:val="center"/>
        <w:rPr>
          <w:rFonts w:ascii="Times New Roman" w:eastAsia="TimesNewRomanPSMT" w:hAnsi="Times New Roman"/>
          <w:i/>
          <w:sz w:val="40"/>
          <w:szCs w:val="28"/>
        </w:rPr>
      </w:pPr>
      <w:bookmarkStart w:id="0" w:name="_Toc404006177"/>
      <w:bookmarkStart w:id="1" w:name="_Toc406665877"/>
      <w:bookmarkStart w:id="2" w:name="_Toc406672733"/>
      <w:bookmarkStart w:id="3" w:name="_Toc410027983"/>
      <w:bookmarkStart w:id="4" w:name="_Toc411498444"/>
      <w:bookmarkStart w:id="5" w:name="_Toc411508231"/>
      <w:bookmarkStart w:id="6" w:name="_Toc413225296"/>
      <w:bookmarkStart w:id="7" w:name="_Toc413831890"/>
      <w:bookmarkStart w:id="8" w:name="_Toc416337359"/>
      <w:bookmarkStart w:id="9" w:name="_Toc416425773"/>
      <w:bookmarkStart w:id="10" w:name="_Toc416426991"/>
    </w:p>
    <w:p w:rsidR="00AD51D5" w:rsidRDefault="00AD51D5">
      <w:pPr>
        <w:spacing w:after="0" w:line="360" w:lineRule="exact"/>
        <w:jc w:val="center"/>
        <w:rPr>
          <w:rFonts w:ascii="Times New Roman" w:eastAsia="TimesNewRomanPSMT" w:hAnsi="Times New Roman"/>
          <w:i/>
          <w:sz w:val="28"/>
          <w:szCs w:val="28"/>
        </w:rPr>
      </w:pPr>
    </w:p>
    <w:p w:rsidR="00AD51D5" w:rsidRDefault="00AD51D5">
      <w:pPr>
        <w:spacing w:after="0" w:line="360" w:lineRule="exact"/>
        <w:ind w:left="4536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60"/>
        <w:tblW w:w="0" w:type="auto"/>
        <w:tblLook w:val="00A0" w:firstRow="1" w:lastRow="0" w:firstColumn="1" w:lastColumn="0" w:noHBand="0" w:noVBand="0"/>
      </w:tblPr>
      <w:tblGrid>
        <w:gridCol w:w="3936"/>
        <w:gridCol w:w="5528"/>
      </w:tblGrid>
      <w:tr w:rsidR="00AD51D5">
        <w:tc>
          <w:tcPr>
            <w:tcW w:w="3936" w:type="dxa"/>
            <w:vAlign w:val="bottom"/>
          </w:tcPr>
          <w:p w:rsidR="00AD51D5" w:rsidRDefault="007C25D5">
            <w:pPr>
              <w:pStyle w:val="Default"/>
              <w:jc w:val="center"/>
              <w:rPr>
                <w:b/>
                <w:i/>
                <w:sz w:val="28"/>
                <w:szCs w:val="20"/>
              </w:rPr>
            </w:pPr>
            <w:r>
              <w:rPr>
                <w:rFonts w:ascii="Calibri" w:hAnsi="Calibri"/>
                <w:color w:val="auto"/>
                <w:sz w:val="28"/>
                <w:szCs w:val="22"/>
              </w:rPr>
              <w:br w:type="page"/>
            </w:r>
          </w:p>
        </w:tc>
        <w:tc>
          <w:tcPr>
            <w:tcW w:w="5528" w:type="dxa"/>
          </w:tcPr>
          <w:p w:rsidR="00AD51D5" w:rsidRDefault="007C25D5">
            <w:pPr>
              <w:pStyle w:val="Default"/>
              <w:jc w:val="center"/>
              <w:rPr>
                <w:sz w:val="28"/>
                <w:szCs w:val="20"/>
              </w:rPr>
            </w:pPr>
            <w:r>
              <w:rPr>
                <w:rFonts w:eastAsia="TimesNewRomanPSMT"/>
                <w:sz w:val="28"/>
                <w:szCs w:val="20"/>
              </w:rPr>
              <w:t>Управление Федерального казначейства по Республике Хакасия</w:t>
            </w:r>
          </w:p>
        </w:tc>
      </w:tr>
    </w:tbl>
    <w:p w:rsidR="00AD51D5" w:rsidRDefault="00AD51D5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4"/>
          <w:szCs w:val="28"/>
        </w:rPr>
      </w:pPr>
    </w:p>
    <w:p w:rsidR="00AD51D5" w:rsidRDefault="007C25D5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 xml:space="preserve">О предоставлении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:rsidR="00AD51D5" w:rsidRDefault="007C25D5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средства электронной подписи</w:t>
      </w:r>
    </w:p>
    <w:p w:rsidR="00AD51D5" w:rsidRDefault="00AD51D5"/>
    <w:p w:rsidR="008C2549" w:rsidRDefault="008C2549"/>
    <w:p w:rsidR="00AD51D5" w:rsidRDefault="008C2549">
      <w:pPr>
        <w:pStyle w:val="2"/>
        <w:ind w:right="282"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000000" w:themeColor="text1"/>
          <w:sz w:val="28"/>
          <w:szCs w:val="28"/>
        </w:rPr>
        <w:t>Фонд развития промышленности Республики Хакасия</w:t>
      </w:r>
      <w:r w:rsidR="00652CE7" w:rsidRPr="00652CE7">
        <w:rPr>
          <w:rFonts w:ascii="Times New Roman" w:hAnsi="Times New Roman"/>
          <w:b w:val="0"/>
          <w:color w:val="000000" w:themeColor="text1"/>
          <w:sz w:val="28"/>
          <w:szCs w:val="28"/>
        </w:rPr>
        <w:t>.</w:t>
      </w:r>
      <w:r w:rsidR="007C25D5">
        <w:rPr>
          <w:rFonts w:ascii="Times New Roman" w:hAnsi="Times New Roman"/>
          <w:b w:val="0"/>
          <w:color w:val="auto"/>
          <w:sz w:val="28"/>
          <w:szCs w:val="28"/>
        </w:rPr>
        <w:t xml:space="preserve"> просит предоставить:</w:t>
      </w:r>
    </w:p>
    <w:p w:rsidR="00AD51D5" w:rsidRDefault="007C25D5">
      <w:pPr>
        <w:numPr>
          <w:ilvl w:val="0"/>
          <w:numId w:val="2"/>
        </w:numPr>
        <w:tabs>
          <w:tab w:val="left" w:pos="1080"/>
        </w:tabs>
        <w:spacing w:after="0"/>
        <w:ind w:left="0"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Средство электронной подписи «К</w:t>
      </w:r>
      <w:bookmarkStart w:id="11" w:name="_GoBack"/>
      <w:bookmarkEnd w:id="11"/>
      <w:r>
        <w:rPr>
          <w:rFonts w:ascii="Times New Roman" w:hAnsi="Times New Roman"/>
          <w:sz w:val="28"/>
          <w:szCs w:val="28"/>
        </w:rPr>
        <w:t>риптоПро».</w:t>
      </w:r>
    </w:p>
    <w:p w:rsidR="00AD51D5" w:rsidRDefault="007C25D5">
      <w:pPr>
        <w:numPr>
          <w:ilvl w:val="0"/>
          <w:numId w:val="2"/>
        </w:numPr>
        <w:tabs>
          <w:tab w:val="left" w:pos="1080"/>
        </w:tabs>
        <w:spacing w:after="0"/>
        <w:ind w:left="0"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Лицензии на использование средства ЭП «КриптоПро» в количестве _</w:t>
      </w:r>
      <w:r w:rsidR="00652CE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_ шт.</w:t>
      </w:r>
    </w:p>
    <w:p w:rsidR="00AD51D5" w:rsidRPr="00F61C04" w:rsidRDefault="007C25D5" w:rsidP="00652CE7">
      <w:pPr>
        <w:numPr>
          <w:ilvl w:val="0"/>
          <w:numId w:val="2"/>
        </w:numPr>
        <w:tabs>
          <w:tab w:val="left" w:pos="1080"/>
        </w:tabs>
        <w:spacing w:after="0"/>
        <w:ind w:right="28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Лицо, уполномоченное на получение указанных средств и эксплуатационной документации к ним, – </w:t>
      </w:r>
      <w:r w:rsidR="008C2549" w:rsidRPr="00F61C04">
        <w:rPr>
          <w:rFonts w:ascii="Times New Roman" w:hAnsi="Times New Roman"/>
          <w:color w:val="FF0000"/>
          <w:sz w:val="28"/>
          <w:szCs w:val="28"/>
        </w:rPr>
        <w:t xml:space="preserve">директор </w:t>
      </w:r>
      <w:r w:rsidR="00F61C04" w:rsidRPr="00F61C04">
        <w:rPr>
          <w:rFonts w:ascii="Times New Roman" w:hAnsi="Times New Roman"/>
          <w:color w:val="FF0000"/>
          <w:sz w:val="28"/>
          <w:szCs w:val="28"/>
        </w:rPr>
        <w:t>Иванов</w:t>
      </w:r>
      <w:r w:rsidR="00F61C04" w:rsidRPr="00F61C04">
        <w:rPr>
          <w:rFonts w:ascii="Times New Roman" w:hAnsi="Times New Roman"/>
          <w:color w:val="FF0000"/>
          <w:sz w:val="28"/>
          <w:szCs w:val="28"/>
        </w:rPr>
        <w:t xml:space="preserve"> И.И.</w:t>
      </w:r>
      <w:r w:rsidR="00F61C04" w:rsidRPr="00F61C0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D51D5" w:rsidRDefault="007C25D5">
      <w:pPr>
        <w:pStyle w:val="afb"/>
        <w:spacing w:after="0" w:line="240" w:lineRule="auto"/>
        <w:ind w:left="0" w:right="284" w:firstLine="709"/>
        <w:jc w:val="both"/>
        <w:rPr>
          <w:rFonts w:ascii="Times New Roman" w:hAnsi="Times New Roman"/>
          <w:sz w:val="28"/>
          <w:szCs w:val="28"/>
        </w:rPr>
      </w:pPr>
      <w:bookmarkStart w:id="12" w:name="_Toc404006184"/>
      <w:bookmarkStart w:id="13" w:name="_Toc406665884"/>
      <w:bookmarkStart w:id="14" w:name="_Toc406672740"/>
      <w:bookmarkStart w:id="15" w:name="_Toc410027990"/>
      <w:bookmarkStart w:id="16" w:name="_Toc411498451"/>
      <w:bookmarkStart w:id="17" w:name="_Toc411508238"/>
      <w:bookmarkStart w:id="18" w:name="_Toc413225303"/>
      <w:bookmarkStart w:id="19" w:name="_Toc413831897"/>
      <w:bookmarkStart w:id="20" w:name="_Toc416337366"/>
      <w:bookmarkStart w:id="21" w:name="_Toc416425780"/>
      <w:bookmarkStart w:id="22" w:name="_Toc416426998"/>
      <w:r>
        <w:rPr>
          <w:rFonts w:ascii="Times New Roman" w:hAnsi="Times New Roman"/>
          <w:sz w:val="28"/>
          <w:szCs w:val="28"/>
        </w:rPr>
        <w:t xml:space="preserve">Приложение: </w:t>
      </w:r>
    </w:p>
    <w:p w:rsidR="00AD51D5" w:rsidRDefault="007C25D5">
      <w:pPr>
        <w:pStyle w:val="afb"/>
        <w:spacing w:after="0" w:line="240" w:lineRule="auto"/>
        <w:ind w:left="0" w:right="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оптический носитель информации с возможностью однократной записи (для записи дистрибутива СКЗИ «КриптоПро»), 1 шт.</w:t>
      </w:r>
    </w:p>
    <w:p w:rsidR="00AD51D5" w:rsidRDefault="00AD51D5">
      <w:pPr>
        <w:pStyle w:val="afb"/>
        <w:spacing w:after="0" w:line="240" w:lineRule="auto"/>
        <w:ind w:left="0" w:right="284" w:firstLine="709"/>
        <w:jc w:val="both"/>
        <w:rPr>
          <w:rFonts w:ascii="Times New Roman" w:hAnsi="Times New Roman"/>
          <w:sz w:val="28"/>
          <w:szCs w:val="28"/>
        </w:rPr>
      </w:pPr>
    </w:p>
    <w:p w:rsidR="00AD51D5" w:rsidRPr="00652CE7" w:rsidRDefault="008C2549">
      <w:pPr>
        <w:pStyle w:val="2"/>
        <w:ind w:right="282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F61C04">
        <w:rPr>
          <w:rFonts w:ascii="Times New Roman" w:hAnsi="Times New Roman"/>
          <w:b w:val="0"/>
          <w:color w:val="FF0000"/>
          <w:sz w:val="28"/>
          <w:szCs w:val="28"/>
        </w:rPr>
        <w:t>Директор</w:t>
      </w:r>
      <w:r w:rsidR="00652CE7">
        <w:rPr>
          <w:rFonts w:ascii="Times New Roman" w:hAnsi="Times New Roman"/>
          <w:b w:val="0"/>
          <w:color w:val="auto"/>
          <w:sz w:val="28"/>
          <w:szCs w:val="28"/>
        </w:rPr>
        <w:tab/>
      </w:r>
      <w:r w:rsidR="00652CE7">
        <w:rPr>
          <w:rFonts w:ascii="Times New Roman" w:hAnsi="Times New Roman"/>
          <w:b w:val="0"/>
          <w:color w:val="auto"/>
          <w:sz w:val="28"/>
          <w:szCs w:val="28"/>
        </w:rPr>
        <w:tab/>
      </w:r>
      <w:r w:rsidR="00652CE7">
        <w:rPr>
          <w:rFonts w:ascii="Times New Roman" w:hAnsi="Times New Roman"/>
          <w:b w:val="0"/>
          <w:color w:val="auto"/>
          <w:sz w:val="28"/>
          <w:szCs w:val="28"/>
        </w:rPr>
        <w:tab/>
      </w:r>
      <w:r w:rsidR="00652CE7" w:rsidRPr="00652CE7">
        <w:rPr>
          <w:rFonts w:ascii="Times New Roman" w:hAnsi="Times New Roman"/>
          <w:b w:val="0"/>
          <w:color w:val="auto"/>
          <w:sz w:val="28"/>
          <w:szCs w:val="28"/>
        </w:rPr>
        <w:t xml:space="preserve">              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                                                 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="00F61C04" w:rsidRPr="00F61C04">
        <w:rPr>
          <w:rFonts w:ascii="Times New Roman" w:hAnsi="Times New Roman"/>
          <w:b w:val="0"/>
          <w:color w:val="FF0000"/>
          <w:sz w:val="28"/>
          <w:szCs w:val="28"/>
        </w:rPr>
        <w:t>И.И. Иванов</w:t>
      </w:r>
    </w:p>
    <w:p w:rsidR="00AD51D5" w:rsidRDefault="00AD51D5">
      <w:pPr>
        <w:spacing w:after="0"/>
        <w:ind w:right="282"/>
        <w:rPr>
          <w:rFonts w:ascii="Times New Roman" w:hAnsi="Times New Roman"/>
          <w:i/>
        </w:rPr>
      </w:pPr>
    </w:p>
    <w:p w:rsidR="00AD51D5" w:rsidRDefault="00AD51D5">
      <w:pPr>
        <w:spacing w:after="0"/>
        <w:ind w:right="282"/>
        <w:rPr>
          <w:rFonts w:ascii="Times New Roman" w:hAnsi="Times New Roman"/>
          <w:i/>
        </w:rPr>
      </w:pPr>
    </w:p>
    <w:p w:rsidR="00AD51D5" w:rsidRDefault="00AD51D5">
      <w:pPr>
        <w:spacing w:after="0"/>
        <w:ind w:right="282"/>
        <w:rPr>
          <w:rFonts w:ascii="Times New Roman" w:hAnsi="Times New Roman"/>
          <w:i/>
        </w:rPr>
      </w:pPr>
    </w:p>
    <w:p w:rsidR="00AD51D5" w:rsidRDefault="00AD51D5">
      <w:pPr>
        <w:spacing w:after="0"/>
        <w:ind w:right="282"/>
        <w:rPr>
          <w:rFonts w:ascii="Times New Roman" w:hAnsi="Times New Roman"/>
          <w:i/>
        </w:rPr>
      </w:pPr>
    </w:p>
    <w:p w:rsidR="00AD51D5" w:rsidRDefault="00AD51D5">
      <w:pPr>
        <w:spacing w:after="0"/>
        <w:ind w:right="282"/>
        <w:rPr>
          <w:rFonts w:ascii="Times New Roman" w:hAnsi="Times New Roman"/>
          <w:i/>
        </w:rPr>
      </w:pPr>
    </w:p>
    <w:p w:rsidR="00AD51D5" w:rsidRDefault="00AD51D5">
      <w:pPr>
        <w:spacing w:after="0"/>
        <w:ind w:right="282"/>
        <w:rPr>
          <w:rFonts w:ascii="Times New Roman" w:hAnsi="Times New Roman"/>
          <w:i/>
        </w:rPr>
      </w:pPr>
    </w:p>
    <w:sectPr w:rsidR="00AD51D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CF8" w:rsidRDefault="00990CF8">
      <w:pPr>
        <w:spacing w:after="0" w:line="240" w:lineRule="auto"/>
      </w:pPr>
      <w:r>
        <w:separator/>
      </w:r>
    </w:p>
  </w:endnote>
  <w:endnote w:type="continuationSeparator" w:id="0">
    <w:p w:rsidR="00990CF8" w:rsidRDefault="00990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CF8" w:rsidRDefault="00990CF8">
      <w:pPr>
        <w:spacing w:after="0" w:line="240" w:lineRule="auto"/>
      </w:pPr>
      <w:r>
        <w:separator/>
      </w:r>
    </w:p>
  </w:footnote>
  <w:footnote w:type="continuationSeparator" w:id="0">
    <w:p w:rsidR="00990CF8" w:rsidRDefault="00990C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31090"/>
    <w:multiLevelType w:val="hybridMultilevel"/>
    <w:tmpl w:val="2D08037A"/>
    <w:lvl w:ilvl="0" w:tplc="ABBAA94C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56C08B7C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8662F05A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378C65B8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9DBEF382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7640D0EA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6144C3FA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7FAE2EC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2E413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66FA5ED2"/>
    <w:multiLevelType w:val="hybridMultilevel"/>
    <w:tmpl w:val="E128750C"/>
    <w:lvl w:ilvl="0" w:tplc="CEC63A94">
      <w:start w:val="1"/>
      <w:numFmt w:val="decimal"/>
      <w:lvlText w:val="%1."/>
      <w:lvlJc w:val="left"/>
      <w:pPr>
        <w:ind w:left="1260" w:hanging="360"/>
      </w:pPr>
    </w:lvl>
    <w:lvl w:ilvl="1" w:tplc="8F461C40">
      <w:start w:val="1"/>
      <w:numFmt w:val="lowerLetter"/>
      <w:lvlText w:val="%2."/>
      <w:lvlJc w:val="left"/>
      <w:pPr>
        <w:ind w:left="1980" w:hanging="360"/>
      </w:pPr>
    </w:lvl>
    <w:lvl w:ilvl="2" w:tplc="4834827C">
      <w:start w:val="1"/>
      <w:numFmt w:val="lowerRoman"/>
      <w:lvlText w:val="%3."/>
      <w:lvlJc w:val="right"/>
      <w:pPr>
        <w:ind w:left="2700" w:hanging="180"/>
      </w:pPr>
    </w:lvl>
    <w:lvl w:ilvl="3" w:tplc="48929ACC">
      <w:start w:val="1"/>
      <w:numFmt w:val="decimal"/>
      <w:lvlText w:val="%4."/>
      <w:lvlJc w:val="left"/>
      <w:pPr>
        <w:ind w:left="3420" w:hanging="360"/>
      </w:pPr>
    </w:lvl>
    <w:lvl w:ilvl="4" w:tplc="F0C8B5B0">
      <w:start w:val="1"/>
      <w:numFmt w:val="lowerLetter"/>
      <w:lvlText w:val="%5."/>
      <w:lvlJc w:val="left"/>
      <w:pPr>
        <w:ind w:left="4140" w:hanging="360"/>
      </w:pPr>
    </w:lvl>
    <w:lvl w:ilvl="5" w:tplc="96B63FB0">
      <w:start w:val="1"/>
      <w:numFmt w:val="lowerRoman"/>
      <w:lvlText w:val="%6."/>
      <w:lvlJc w:val="right"/>
      <w:pPr>
        <w:ind w:left="4860" w:hanging="180"/>
      </w:pPr>
    </w:lvl>
    <w:lvl w:ilvl="6" w:tplc="D430E91E">
      <w:start w:val="1"/>
      <w:numFmt w:val="decimal"/>
      <w:lvlText w:val="%7."/>
      <w:lvlJc w:val="left"/>
      <w:pPr>
        <w:ind w:left="5580" w:hanging="360"/>
      </w:pPr>
    </w:lvl>
    <w:lvl w:ilvl="7" w:tplc="C19AB46A">
      <w:start w:val="1"/>
      <w:numFmt w:val="lowerLetter"/>
      <w:lvlText w:val="%8."/>
      <w:lvlJc w:val="left"/>
      <w:pPr>
        <w:ind w:left="6300" w:hanging="360"/>
      </w:pPr>
    </w:lvl>
    <w:lvl w:ilvl="8" w:tplc="C5643234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1D5"/>
    <w:rsid w:val="00652CE7"/>
    <w:rsid w:val="007C25D5"/>
    <w:rsid w:val="008C2549"/>
    <w:rsid w:val="00990CF8"/>
    <w:rsid w:val="00AD51D5"/>
    <w:rsid w:val="00F6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515CF"/>
  <w15:docId w15:val="{7E1026AF-88F0-4AF3-9B25-3AF4DF3A4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character" w:customStyle="1" w:styleId="10">
    <w:name w:val="Заголовок 1 Знак"/>
    <w:link w:val="1"/>
    <w:uiPriority w:val="9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Default">
    <w:name w:val="Default"/>
    <w:uiPriority w:val="99"/>
    <w:rPr>
      <w:rFonts w:ascii="Times New Roman" w:hAnsi="Times New Roman"/>
      <w:color w:val="000000"/>
      <w:sz w:val="24"/>
      <w:szCs w:val="24"/>
      <w:lang w:eastAsia="en-US"/>
    </w:rPr>
  </w:style>
  <w:style w:type="paragraph" w:styleId="af9">
    <w:name w:val="Body Text"/>
    <w:basedOn w:val="a"/>
    <w:link w:val="afa"/>
    <w:uiPriority w:val="99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a">
    <w:name w:val="Основной текст Знак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Body Text Indent"/>
    <w:basedOn w:val="a"/>
    <w:link w:val="afc"/>
    <w:uiPriority w:val="99"/>
    <w:semiHidden/>
    <w:unhideWhenUsed/>
    <w:pPr>
      <w:spacing w:after="120"/>
      <w:ind w:left="283"/>
    </w:pPr>
  </w:style>
  <w:style w:type="character" w:customStyle="1" w:styleId="afc">
    <w:name w:val="Основной текст с отступом Знак"/>
    <w:link w:val="afb"/>
    <w:uiPriority w:val="99"/>
    <w:semiHidden/>
    <w:rPr>
      <w:rFonts w:ascii="Calibri" w:eastAsia="Calibri" w:hAnsi="Calibri" w:cs="Times New Roman"/>
    </w:rPr>
  </w:style>
  <w:style w:type="character" w:styleId="afd">
    <w:name w:val="annotation reference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link w:val="afe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link w:val="aff0"/>
    <w:uiPriority w:val="99"/>
    <w:semiHidden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542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Нагдаев Артем Юрьевич</dc:creator>
  <cp:lastModifiedBy>Тутарков Александр Александрович</cp:lastModifiedBy>
  <cp:revision>15</cp:revision>
  <cp:lastPrinted>2021-12-22T04:32:00Z</cp:lastPrinted>
  <dcterms:created xsi:type="dcterms:W3CDTF">2018-05-30T06:35:00Z</dcterms:created>
  <dcterms:modified xsi:type="dcterms:W3CDTF">2022-03-25T07:34:00Z</dcterms:modified>
</cp:coreProperties>
</file>