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Информация о проведении </w:t>
      </w:r>
      <w:r>
        <w:rPr>
          <w:b/>
          <w:sz w:val="28"/>
          <w:szCs w:val="28"/>
        </w:rPr>
        <w:br/>
        <w:t xml:space="preserve">Государственным учреждением – Управлением Пенсионного фонда Российской Федерации в городе Абакане Республики Хакасия </w:t>
      </w:r>
      <w:r>
        <w:rPr>
          <w:b/>
          <w:sz w:val="28"/>
          <w:szCs w:val="28"/>
        </w:rPr>
        <w:br/>
        <w:t>проверки 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 31 октября по 29 декабря 2016</w:t>
      </w:r>
      <w:bookmarkStart w:id="0" w:name="_GoBack"/>
      <w:bookmarkEnd w:id="0"/>
      <w:r>
        <w:rPr>
          <w:sz w:val="28"/>
          <w:szCs w:val="28"/>
        </w:rPr>
        <w:t xml:space="preserve"> года Государственным учреждением – Управлением Пенсионного фонда Российской Федерации в городе Абакане Республики Хакасия проведена проверка правильности исчисления, полноты и своевременности уплаты (перечисления) страховых взносов на обязательное пенсионное страхование в Пенсионный фонд Российской Федерации, страховых взносов на обязательное медицинское страхование в Федеральный фонд обязательного медицинского страхования плательщиком страховых взносов Управлением Федерального казначейства по Республике</w:t>
      </w:r>
      <w:proofErr w:type="gramEnd"/>
      <w:r>
        <w:rPr>
          <w:sz w:val="28"/>
          <w:szCs w:val="28"/>
        </w:rPr>
        <w:t xml:space="preserve"> Хакасия за период с 01.01.2013 по 31.12.2015.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30.12.2016 № 014V10160000224.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5</cp:revision>
  <dcterms:created xsi:type="dcterms:W3CDTF">2017-09-23T04:29:00Z</dcterms:created>
  <dcterms:modified xsi:type="dcterms:W3CDTF">2017-09-25T06:36:00Z</dcterms:modified>
</cp:coreProperties>
</file>