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Информация о проведении </w:t>
      </w:r>
      <w:r>
        <w:rPr>
          <w:b/>
          <w:sz w:val="28"/>
          <w:szCs w:val="28"/>
        </w:rPr>
        <w:br/>
        <w:t xml:space="preserve">Государственным учреждением – региональным отделением Фонда социального страхования Российской Федерации по Республике Хакасия </w:t>
      </w:r>
      <w:r>
        <w:rPr>
          <w:b/>
          <w:sz w:val="28"/>
          <w:szCs w:val="28"/>
        </w:rPr>
        <w:br/>
        <w:t>проверки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31 октября по 20 декабря 2016 года Государственным учреждением – региональным отделением Фонда социального страхования Российской Федерации по Республике Хакасия проведена выездная проверка </w:t>
      </w:r>
      <w:r>
        <w:rPr>
          <w:sz w:val="28"/>
          <w:szCs w:val="28"/>
        </w:rPr>
        <w:t xml:space="preserve">правильности исчисления, полноты и своевременности уплаты (перечисления) страховых взносов на обязательное </w:t>
      </w:r>
      <w:r>
        <w:rPr>
          <w:sz w:val="28"/>
          <w:szCs w:val="28"/>
        </w:rPr>
        <w:t>социаль</w:t>
      </w:r>
      <w:r>
        <w:rPr>
          <w:sz w:val="28"/>
          <w:szCs w:val="28"/>
        </w:rPr>
        <w:t>ное страхование</w:t>
      </w:r>
      <w:r>
        <w:rPr>
          <w:sz w:val="28"/>
          <w:szCs w:val="28"/>
        </w:rPr>
        <w:t xml:space="preserve"> на случай временной нетрудоспособности и в связи с материнством в Фонд социального страхования Российской Федерации</w:t>
      </w:r>
      <w:bookmarkStart w:id="0" w:name="_GoBack"/>
      <w:bookmarkEnd w:id="0"/>
      <w:r>
        <w:rPr>
          <w:sz w:val="28"/>
          <w:szCs w:val="28"/>
        </w:rPr>
        <w:t xml:space="preserve"> плательщиком страховых взносов Управлением Федерального казначейства по Республике Хакасия</w:t>
      </w:r>
      <w:proofErr w:type="gramEnd"/>
      <w:r>
        <w:rPr>
          <w:sz w:val="28"/>
          <w:szCs w:val="28"/>
        </w:rPr>
        <w:t xml:space="preserve"> за период с 01.01.2013 по 31.12.2015.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21.12.2016 № 1900080016.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2017-09-25T06:40:00Z</dcterms:created>
  <dcterms:modified xsi:type="dcterms:W3CDTF">2017-09-25T06:42:00Z</dcterms:modified>
</cp:coreProperties>
</file>