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EDA" w:rsidRDefault="003C1EDA" w:rsidP="003C1EDA">
      <w:pPr>
        <w:jc w:val="center"/>
        <w:rPr>
          <w:sz w:val="28"/>
          <w:szCs w:val="28"/>
        </w:rPr>
      </w:pPr>
      <w:r w:rsidRPr="003C1EDA">
        <w:rPr>
          <w:sz w:val="28"/>
          <w:szCs w:val="28"/>
        </w:rPr>
        <w:t xml:space="preserve">Информация </w:t>
      </w:r>
    </w:p>
    <w:p w:rsidR="003C1EDA" w:rsidRPr="003C1EDA" w:rsidRDefault="003C1EDA" w:rsidP="003C1EDA">
      <w:pPr>
        <w:jc w:val="center"/>
        <w:rPr>
          <w:sz w:val="28"/>
          <w:szCs w:val="28"/>
        </w:rPr>
      </w:pPr>
      <w:r w:rsidRPr="003C1EDA">
        <w:rPr>
          <w:sz w:val="28"/>
          <w:szCs w:val="28"/>
        </w:rPr>
        <w:t>о результатах Анкетиров</w:t>
      </w:r>
      <w:r w:rsidR="009224F3">
        <w:rPr>
          <w:sz w:val="28"/>
          <w:szCs w:val="28"/>
        </w:rPr>
        <w:t>ания, проведенного</w:t>
      </w:r>
      <w:r w:rsidRPr="003C1EDA">
        <w:rPr>
          <w:sz w:val="28"/>
          <w:szCs w:val="28"/>
        </w:rPr>
        <w:t xml:space="preserve"> с </w:t>
      </w:r>
      <w:r w:rsidR="00A5180C">
        <w:rPr>
          <w:sz w:val="28"/>
          <w:szCs w:val="28"/>
        </w:rPr>
        <w:t xml:space="preserve">внешними респондентами в ходе видеоконференции по вопросам </w:t>
      </w:r>
      <w:r w:rsidR="00A5180C" w:rsidRPr="00A5180C">
        <w:rPr>
          <w:sz w:val="28"/>
          <w:szCs w:val="28"/>
        </w:rPr>
        <w:t>ведения бюджетного (бухгалтерского) учета и формирования бюджетной (бухгалтерской) отчетности, проводи</w:t>
      </w:r>
      <w:r w:rsidR="007E65F7">
        <w:rPr>
          <w:sz w:val="28"/>
          <w:szCs w:val="28"/>
        </w:rPr>
        <w:t>вшейся</w:t>
      </w:r>
      <w:r w:rsidR="00A5180C" w:rsidRPr="00A5180C">
        <w:rPr>
          <w:sz w:val="28"/>
          <w:szCs w:val="28"/>
        </w:rPr>
        <w:t xml:space="preserve"> Федеральным казначейством 09-10 сентября 2014 г.</w:t>
      </w:r>
    </w:p>
    <w:p w:rsidR="003C1EDA" w:rsidRDefault="003C1EDA" w:rsidP="003C1EDA">
      <w:pPr>
        <w:rPr>
          <w:sz w:val="28"/>
          <w:szCs w:val="28"/>
        </w:rPr>
      </w:pPr>
    </w:p>
    <w:p w:rsidR="003C1EDA" w:rsidRPr="005613C4" w:rsidRDefault="003C1EDA" w:rsidP="003C1EDA">
      <w:pPr>
        <w:spacing w:line="360" w:lineRule="atLeast"/>
        <w:ind w:firstLine="708"/>
        <w:jc w:val="both"/>
        <w:outlineLvl w:val="0"/>
        <w:rPr>
          <w:sz w:val="28"/>
          <w:szCs w:val="28"/>
        </w:rPr>
      </w:pPr>
      <w:r w:rsidRPr="00544E0A">
        <w:rPr>
          <w:sz w:val="28"/>
          <w:szCs w:val="28"/>
        </w:rPr>
        <w:t xml:space="preserve">В рамках исполнения приказа Управления Федерального казначейства по </w:t>
      </w:r>
      <w:r w:rsidR="00A5180C">
        <w:rPr>
          <w:sz w:val="28"/>
          <w:szCs w:val="28"/>
        </w:rPr>
        <w:t>Республике Хакасия</w:t>
      </w:r>
      <w:r w:rsidRPr="00544E0A">
        <w:rPr>
          <w:sz w:val="28"/>
          <w:szCs w:val="28"/>
        </w:rPr>
        <w:t xml:space="preserve"> от </w:t>
      </w:r>
      <w:r w:rsidR="005613C4" w:rsidRPr="005613C4">
        <w:rPr>
          <w:sz w:val="28"/>
          <w:szCs w:val="28"/>
        </w:rPr>
        <w:t>29</w:t>
      </w:r>
      <w:r w:rsidRPr="00544E0A">
        <w:rPr>
          <w:sz w:val="28"/>
          <w:szCs w:val="28"/>
        </w:rPr>
        <w:t xml:space="preserve"> декабря 201</w:t>
      </w:r>
      <w:r w:rsidR="005613C4" w:rsidRPr="005613C4">
        <w:rPr>
          <w:sz w:val="28"/>
          <w:szCs w:val="28"/>
        </w:rPr>
        <w:t>2</w:t>
      </w:r>
      <w:r w:rsidR="005613C4">
        <w:rPr>
          <w:sz w:val="28"/>
          <w:szCs w:val="28"/>
          <w:lang w:val="en-US"/>
        </w:rPr>
        <w:t> </w:t>
      </w:r>
      <w:r w:rsidRPr="00544E0A">
        <w:rPr>
          <w:sz w:val="28"/>
          <w:szCs w:val="28"/>
        </w:rPr>
        <w:t>г. №</w:t>
      </w:r>
      <w:r w:rsidR="00A5180C">
        <w:rPr>
          <w:sz w:val="28"/>
          <w:szCs w:val="28"/>
        </w:rPr>
        <w:t> </w:t>
      </w:r>
      <w:r w:rsidR="005613C4" w:rsidRPr="005613C4">
        <w:rPr>
          <w:sz w:val="28"/>
          <w:szCs w:val="28"/>
        </w:rPr>
        <w:t>507</w:t>
      </w:r>
      <w:r w:rsidRPr="00544E0A">
        <w:rPr>
          <w:sz w:val="28"/>
          <w:szCs w:val="28"/>
        </w:rPr>
        <w:t xml:space="preserve"> «Об утверждении Порядка получения и обработки информации о внешней оценке деятельности Управления Федерального казначейства по </w:t>
      </w:r>
      <w:r w:rsidR="00A5180C">
        <w:rPr>
          <w:sz w:val="28"/>
          <w:szCs w:val="28"/>
        </w:rPr>
        <w:t>Республике Хакасия</w:t>
      </w:r>
      <w:r w:rsidR="00A5180C" w:rsidRPr="00544E0A">
        <w:rPr>
          <w:sz w:val="28"/>
          <w:szCs w:val="28"/>
        </w:rPr>
        <w:t xml:space="preserve"> </w:t>
      </w:r>
      <w:r w:rsidRPr="00544E0A">
        <w:rPr>
          <w:sz w:val="28"/>
          <w:szCs w:val="28"/>
        </w:rPr>
        <w:t xml:space="preserve">и </w:t>
      </w:r>
      <w:r w:rsidR="00A5180C" w:rsidRPr="00A5180C">
        <w:rPr>
          <w:sz w:val="28"/>
          <w:szCs w:val="28"/>
        </w:rPr>
        <w:t>территориальных отделов и отделений Управления Федерального казначейства по Республике Хакасия</w:t>
      </w:r>
      <w:r>
        <w:rPr>
          <w:sz w:val="28"/>
          <w:szCs w:val="28"/>
        </w:rPr>
        <w:t>»</w:t>
      </w:r>
      <w:r w:rsidRPr="00A5180C">
        <w:rPr>
          <w:sz w:val="28"/>
          <w:szCs w:val="28"/>
        </w:rPr>
        <w:t xml:space="preserve"> </w:t>
      </w:r>
      <w:r w:rsidRPr="00544E0A">
        <w:rPr>
          <w:sz w:val="28"/>
          <w:szCs w:val="28"/>
        </w:rPr>
        <w:t>был</w:t>
      </w:r>
      <w:r>
        <w:rPr>
          <w:sz w:val="28"/>
          <w:szCs w:val="28"/>
        </w:rPr>
        <w:t>о проведено А</w:t>
      </w:r>
      <w:r w:rsidRPr="00544E0A">
        <w:rPr>
          <w:sz w:val="28"/>
          <w:szCs w:val="28"/>
        </w:rPr>
        <w:t xml:space="preserve">нкетирование с целью получения оценки </w:t>
      </w:r>
      <w:r w:rsidR="008E2A4E" w:rsidRPr="00544E0A">
        <w:rPr>
          <w:sz w:val="28"/>
          <w:szCs w:val="28"/>
        </w:rPr>
        <w:t xml:space="preserve">эффективности </w:t>
      </w:r>
      <w:r w:rsidR="008E2A4E">
        <w:rPr>
          <w:sz w:val="28"/>
          <w:szCs w:val="28"/>
        </w:rPr>
        <w:t xml:space="preserve">взаимодействия </w:t>
      </w:r>
      <w:r w:rsidR="008E2A4E" w:rsidRPr="00544E0A">
        <w:rPr>
          <w:sz w:val="28"/>
          <w:szCs w:val="28"/>
        </w:rPr>
        <w:t xml:space="preserve">Управления Федерального казначейства по </w:t>
      </w:r>
      <w:r w:rsidR="008E2A4E">
        <w:rPr>
          <w:sz w:val="28"/>
          <w:szCs w:val="28"/>
        </w:rPr>
        <w:t>Республике Хакасия</w:t>
      </w:r>
      <w:r w:rsidR="008E2A4E" w:rsidRPr="00544E0A">
        <w:rPr>
          <w:sz w:val="28"/>
          <w:szCs w:val="28"/>
        </w:rPr>
        <w:t xml:space="preserve"> </w:t>
      </w:r>
      <w:r w:rsidR="005613C4" w:rsidRPr="00544E0A">
        <w:rPr>
          <w:sz w:val="28"/>
          <w:szCs w:val="28"/>
        </w:rPr>
        <w:t>(далее – Управление)</w:t>
      </w:r>
      <w:r w:rsidR="008E2A4E" w:rsidRPr="00544E0A">
        <w:rPr>
          <w:sz w:val="28"/>
          <w:szCs w:val="28"/>
        </w:rPr>
        <w:t xml:space="preserve"> с </w:t>
      </w:r>
      <w:r w:rsidR="008E2A4E">
        <w:rPr>
          <w:sz w:val="28"/>
          <w:szCs w:val="28"/>
        </w:rPr>
        <w:t>внешними респондентами</w:t>
      </w:r>
      <w:r w:rsidR="005613C4">
        <w:rPr>
          <w:sz w:val="28"/>
          <w:szCs w:val="28"/>
        </w:rPr>
        <w:t>.</w:t>
      </w:r>
    </w:p>
    <w:p w:rsidR="007E69DC" w:rsidRDefault="00FA19D7" w:rsidP="00FA19D7">
      <w:pPr>
        <w:spacing w:line="360" w:lineRule="atLeast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Форма а</w:t>
      </w:r>
      <w:r w:rsidRPr="00544E0A">
        <w:rPr>
          <w:sz w:val="28"/>
          <w:szCs w:val="28"/>
        </w:rPr>
        <w:t xml:space="preserve">нкеты из </w:t>
      </w:r>
      <w:r w:rsidR="00A5180C">
        <w:rPr>
          <w:sz w:val="28"/>
          <w:szCs w:val="28"/>
        </w:rPr>
        <w:t>11 во</w:t>
      </w:r>
      <w:r w:rsidRPr="00544E0A">
        <w:rPr>
          <w:sz w:val="28"/>
          <w:szCs w:val="28"/>
        </w:rPr>
        <w:t xml:space="preserve">просов </w:t>
      </w:r>
      <w:r>
        <w:rPr>
          <w:sz w:val="28"/>
          <w:szCs w:val="28"/>
        </w:rPr>
        <w:t xml:space="preserve">утверждена </w:t>
      </w:r>
      <w:r w:rsidR="00A5180C">
        <w:rPr>
          <w:sz w:val="28"/>
          <w:szCs w:val="28"/>
        </w:rPr>
        <w:t>и.о. </w:t>
      </w:r>
      <w:r>
        <w:rPr>
          <w:sz w:val="28"/>
          <w:szCs w:val="28"/>
        </w:rPr>
        <w:t>руководител</w:t>
      </w:r>
      <w:r w:rsidR="00A5180C">
        <w:rPr>
          <w:sz w:val="28"/>
          <w:szCs w:val="28"/>
        </w:rPr>
        <w:t>я</w:t>
      </w:r>
      <w:r>
        <w:rPr>
          <w:sz w:val="28"/>
          <w:szCs w:val="28"/>
        </w:rPr>
        <w:t xml:space="preserve"> Управления </w:t>
      </w:r>
      <w:r w:rsidR="00A5180C">
        <w:rPr>
          <w:sz w:val="28"/>
          <w:szCs w:val="28"/>
        </w:rPr>
        <w:t>Гитером В.Я. 04</w:t>
      </w:r>
      <w:r w:rsidR="005613C4">
        <w:rPr>
          <w:sz w:val="28"/>
          <w:szCs w:val="28"/>
          <w:lang w:val="en-US"/>
        </w:rPr>
        <w:t> </w:t>
      </w:r>
      <w:r w:rsidR="00A5180C">
        <w:rPr>
          <w:sz w:val="28"/>
          <w:szCs w:val="28"/>
        </w:rPr>
        <w:t>сентября</w:t>
      </w:r>
      <w:r w:rsidR="005613C4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201</w:t>
      </w:r>
      <w:r w:rsidR="00A5180C">
        <w:rPr>
          <w:sz w:val="28"/>
          <w:szCs w:val="28"/>
        </w:rPr>
        <w:t>4</w:t>
      </w:r>
      <w:r w:rsidR="005613C4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г. </w:t>
      </w:r>
      <w:r w:rsidR="005613C4">
        <w:rPr>
          <w:sz w:val="28"/>
          <w:szCs w:val="28"/>
        </w:rPr>
        <w:t>П</w:t>
      </w:r>
      <w:r>
        <w:rPr>
          <w:sz w:val="28"/>
          <w:szCs w:val="28"/>
        </w:rPr>
        <w:t>редставителям</w:t>
      </w:r>
      <w:r w:rsidRPr="00544E0A">
        <w:rPr>
          <w:sz w:val="28"/>
          <w:szCs w:val="28"/>
        </w:rPr>
        <w:t xml:space="preserve"> </w:t>
      </w:r>
      <w:r w:rsidR="005613C4">
        <w:rPr>
          <w:sz w:val="28"/>
          <w:szCs w:val="28"/>
        </w:rPr>
        <w:t>финансовых органов Республики Хакасия</w:t>
      </w:r>
      <w:r w:rsidR="007E69DC">
        <w:rPr>
          <w:sz w:val="28"/>
          <w:szCs w:val="28"/>
        </w:rPr>
        <w:t>, государственных внебюджетных фондов Республики Хакасия, территориального фонда обязательного медицинского страхования Республики Хакасия</w:t>
      </w:r>
      <w:r w:rsidR="007E69DC" w:rsidRPr="00A5180C">
        <w:rPr>
          <w:color w:val="FF0000"/>
          <w:sz w:val="28"/>
          <w:szCs w:val="28"/>
        </w:rPr>
        <w:t xml:space="preserve"> </w:t>
      </w:r>
      <w:r w:rsidR="007E69DC" w:rsidRPr="00544E0A">
        <w:rPr>
          <w:sz w:val="28"/>
          <w:szCs w:val="28"/>
        </w:rPr>
        <w:t xml:space="preserve">(далее – </w:t>
      </w:r>
      <w:r w:rsidR="007E69DC">
        <w:rPr>
          <w:sz w:val="28"/>
          <w:szCs w:val="28"/>
        </w:rPr>
        <w:t>р</w:t>
      </w:r>
      <w:r w:rsidR="007E69DC" w:rsidRPr="00544E0A">
        <w:rPr>
          <w:sz w:val="28"/>
          <w:szCs w:val="28"/>
        </w:rPr>
        <w:t>еспонденты)</w:t>
      </w:r>
      <w:r w:rsidR="00A5180C">
        <w:rPr>
          <w:sz w:val="28"/>
          <w:szCs w:val="28"/>
        </w:rPr>
        <w:t>,</w:t>
      </w:r>
      <w:r>
        <w:rPr>
          <w:sz w:val="28"/>
          <w:szCs w:val="28"/>
        </w:rPr>
        <w:t xml:space="preserve"> принимавшим участие в </w:t>
      </w:r>
      <w:r w:rsidR="00A5180C">
        <w:rPr>
          <w:sz w:val="28"/>
          <w:szCs w:val="28"/>
        </w:rPr>
        <w:t xml:space="preserve">видеоконференции по вопросам </w:t>
      </w:r>
      <w:r w:rsidR="00A5180C" w:rsidRPr="00A5180C">
        <w:rPr>
          <w:sz w:val="28"/>
          <w:szCs w:val="28"/>
        </w:rPr>
        <w:t>ведения бюджетного (бухгалтерского) учета и формирования бюджетной (бухгалтерской) отчетности</w:t>
      </w:r>
      <w:r w:rsidR="007E69DC" w:rsidRPr="007E69DC">
        <w:rPr>
          <w:sz w:val="28"/>
          <w:szCs w:val="28"/>
        </w:rPr>
        <w:t xml:space="preserve"> б</w:t>
      </w:r>
      <w:r w:rsidR="007E69DC">
        <w:rPr>
          <w:sz w:val="28"/>
          <w:szCs w:val="28"/>
        </w:rPr>
        <w:t>ыло предложено 104 анкеты.</w:t>
      </w:r>
    </w:p>
    <w:p w:rsidR="00FA19D7" w:rsidRDefault="00FA19D7" w:rsidP="00FA19D7">
      <w:pPr>
        <w:spacing w:line="360" w:lineRule="atLeast"/>
        <w:ind w:firstLine="708"/>
        <w:jc w:val="both"/>
        <w:outlineLvl w:val="0"/>
        <w:rPr>
          <w:sz w:val="28"/>
          <w:szCs w:val="28"/>
        </w:rPr>
      </w:pPr>
      <w:r w:rsidRPr="00544E0A">
        <w:rPr>
          <w:sz w:val="28"/>
          <w:szCs w:val="28"/>
        </w:rPr>
        <w:t>На каждый вопр</w:t>
      </w:r>
      <w:r>
        <w:rPr>
          <w:sz w:val="28"/>
          <w:szCs w:val="28"/>
        </w:rPr>
        <w:t>ос было предложено 4 варианта ответа</w:t>
      </w:r>
      <w:r w:rsidRPr="00544E0A">
        <w:rPr>
          <w:sz w:val="28"/>
          <w:szCs w:val="28"/>
        </w:rPr>
        <w:t>.</w:t>
      </w:r>
    </w:p>
    <w:p w:rsidR="00FA19D7" w:rsidRDefault="00FA19D7" w:rsidP="00FA19D7">
      <w:pPr>
        <w:spacing w:line="360" w:lineRule="atLeast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 обработке результатов Анкетирования ответу на вопрос присваивалась балльная оценка:</w:t>
      </w:r>
    </w:p>
    <w:p w:rsidR="00FA19D7" w:rsidRDefault="00FA19D7" w:rsidP="00FA19D7">
      <w:pPr>
        <w:spacing w:line="360" w:lineRule="atLeast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ответу «полностью удовлетворены» </w:t>
      </w:r>
      <w:r w:rsidR="008E2A4E">
        <w:rPr>
          <w:sz w:val="28"/>
          <w:szCs w:val="28"/>
        </w:rPr>
        <w:t>–</w:t>
      </w:r>
      <w:r>
        <w:rPr>
          <w:sz w:val="28"/>
          <w:szCs w:val="28"/>
        </w:rPr>
        <w:t xml:space="preserve"> 4 балла,</w:t>
      </w:r>
    </w:p>
    <w:p w:rsidR="00FA19D7" w:rsidRDefault="00FA19D7" w:rsidP="00FA19D7">
      <w:pPr>
        <w:spacing w:line="360" w:lineRule="atLeast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ответу «скорее удовлетворены» </w:t>
      </w:r>
      <w:r w:rsidR="008E2A4E">
        <w:rPr>
          <w:sz w:val="28"/>
          <w:szCs w:val="28"/>
        </w:rPr>
        <w:t>–</w:t>
      </w:r>
      <w:r>
        <w:rPr>
          <w:sz w:val="28"/>
          <w:szCs w:val="28"/>
        </w:rPr>
        <w:t xml:space="preserve"> 3 балла,</w:t>
      </w:r>
    </w:p>
    <w:p w:rsidR="00FA19D7" w:rsidRDefault="00FA19D7" w:rsidP="00FA19D7">
      <w:pPr>
        <w:spacing w:line="360" w:lineRule="atLeast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ответу «скорее не удовлетворены» </w:t>
      </w:r>
      <w:r w:rsidR="008E2A4E">
        <w:rPr>
          <w:sz w:val="28"/>
          <w:szCs w:val="28"/>
        </w:rPr>
        <w:t>–</w:t>
      </w:r>
      <w:r>
        <w:rPr>
          <w:sz w:val="28"/>
          <w:szCs w:val="28"/>
        </w:rPr>
        <w:t xml:space="preserve"> 2 балла,</w:t>
      </w:r>
    </w:p>
    <w:p w:rsidR="00FA19D7" w:rsidRDefault="00FA19D7" w:rsidP="00FA19D7">
      <w:pPr>
        <w:spacing w:line="360" w:lineRule="atLeast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ответу «не удовлетворены» </w:t>
      </w:r>
      <w:r w:rsidR="008E2A4E">
        <w:rPr>
          <w:sz w:val="28"/>
          <w:szCs w:val="28"/>
        </w:rPr>
        <w:t>–</w:t>
      </w:r>
      <w:r>
        <w:rPr>
          <w:sz w:val="28"/>
          <w:szCs w:val="28"/>
        </w:rPr>
        <w:t xml:space="preserve"> 1 балл.</w:t>
      </w:r>
    </w:p>
    <w:p w:rsidR="00FA19D7" w:rsidRDefault="00FA19D7" w:rsidP="00FA19D7">
      <w:pPr>
        <w:spacing w:line="360" w:lineRule="atLeast"/>
        <w:ind w:firstLine="708"/>
        <w:jc w:val="both"/>
        <w:outlineLvl w:val="0"/>
        <w:rPr>
          <w:sz w:val="28"/>
        </w:rPr>
      </w:pPr>
      <w:r>
        <w:rPr>
          <w:sz w:val="28"/>
          <w:szCs w:val="28"/>
        </w:rPr>
        <w:t>В результате проведенного Анкетирования п</w:t>
      </w:r>
      <w:r>
        <w:rPr>
          <w:sz w:val="28"/>
        </w:rPr>
        <w:t xml:space="preserve">олучено </w:t>
      </w:r>
      <w:r w:rsidR="008E2A4E">
        <w:rPr>
          <w:sz w:val="28"/>
        </w:rPr>
        <w:t>100</w:t>
      </w:r>
      <w:r w:rsidRPr="00544E0A">
        <w:rPr>
          <w:sz w:val="28"/>
        </w:rPr>
        <w:t xml:space="preserve"> </w:t>
      </w:r>
      <w:r>
        <w:rPr>
          <w:sz w:val="28"/>
        </w:rPr>
        <w:t>заполненных</w:t>
      </w:r>
      <w:r w:rsidRPr="00544E0A">
        <w:rPr>
          <w:sz w:val="28"/>
        </w:rPr>
        <w:t xml:space="preserve"> анкет,</w:t>
      </w:r>
      <w:r>
        <w:rPr>
          <w:sz w:val="28"/>
        </w:rPr>
        <w:t xml:space="preserve"> содержащих</w:t>
      </w:r>
      <w:r w:rsidRPr="00544E0A">
        <w:rPr>
          <w:sz w:val="28"/>
        </w:rPr>
        <w:t xml:space="preserve"> </w:t>
      </w:r>
      <w:r w:rsidR="008E2A4E">
        <w:rPr>
          <w:sz w:val="28"/>
        </w:rPr>
        <w:t>1 100</w:t>
      </w:r>
      <w:r>
        <w:rPr>
          <w:sz w:val="28"/>
        </w:rPr>
        <w:t xml:space="preserve"> ответов</w:t>
      </w:r>
      <w:r w:rsidRPr="00544E0A">
        <w:rPr>
          <w:sz w:val="28"/>
        </w:rPr>
        <w:t xml:space="preserve"> на поставленные вопросы, комментарии к оценкам, касающиеся взаимодействия </w:t>
      </w:r>
      <w:r w:rsidR="007E69DC">
        <w:rPr>
          <w:sz w:val="28"/>
          <w:szCs w:val="28"/>
        </w:rPr>
        <w:t>Управления</w:t>
      </w:r>
      <w:r w:rsidRPr="00544E0A">
        <w:rPr>
          <w:sz w:val="28"/>
          <w:szCs w:val="28"/>
        </w:rPr>
        <w:t xml:space="preserve"> с </w:t>
      </w:r>
      <w:r w:rsidR="008E2A4E">
        <w:rPr>
          <w:sz w:val="28"/>
          <w:szCs w:val="28"/>
        </w:rPr>
        <w:t>р</w:t>
      </w:r>
      <w:r w:rsidRPr="00544E0A">
        <w:rPr>
          <w:sz w:val="28"/>
          <w:szCs w:val="28"/>
        </w:rPr>
        <w:t>еспондентами</w:t>
      </w:r>
      <w:r w:rsidRPr="00544E0A">
        <w:rPr>
          <w:sz w:val="28"/>
        </w:rPr>
        <w:t xml:space="preserve">, а также предложения по совершенствованию работы </w:t>
      </w:r>
      <w:r w:rsidR="007E69DC">
        <w:rPr>
          <w:sz w:val="28"/>
        </w:rPr>
        <w:t>Управления</w:t>
      </w:r>
      <w:r w:rsidRPr="00544E0A">
        <w:rPr>
          <w:sz w:val="28"/>
        </w:rPr>
        <w:t>.</w:t>
      </w:r>
      <w:r>
        <w:rPr>
          <w:sz w:val="28"/>
        </w:rPr>
        <w:t xml:space="preserve"> </w:t>
      </w:r>
    </w:p>
    <w:p w:rsidR="00FA19D7" w:rsidRDefault="00FA19D7" w:rsidP="00FA19D7">
      <w:pPr>
        <w:spacing w:line="360" w:lineRule="atLeast"/>
        <w:ind w:firstLine="709"/>
        <w:jc w:val="both"/>
        <w:outlineLvl w:val="0"/>
        <w:rPr>
          <w:sz w:val="28"/>
          <w:szCs w:val="28"/>
        </w:rPr>
      </w:pPr>
      <w:r w:rsidRPr="0078154A">
        <w:rPr>
          <w:sz w:val="28"/>
          <w:szCs w:val="28"/>
        </w:rPr>
        <w:t xml:space="preserve">Ответы </w:t>
      </w:r>
      <w:r>
        <w:rPr>
          <w:sz w:val="28"/>
          <w:szCs w:val="28"/>
        </w:rPr>
        <w:t xml:space="preserve">по 8 вопросам </w:t>
      </w:r>
      <w:r w:rsidRPr="0078154A">
        <w:rPr>
          <w:sz w:val="28"/>
          <w:szCs w:val="28"/>
        </w:rPr>
        <w:t>распределились следующим образом</w:t>
      </w:r>
      <w:r>
        <w:rPr>
          <w:sz w:val="28"/>
          <w:szCs w:val="28"/>
        </w:rPr>
        <w:t>:</w:t>
      </w:r>
    </w:p>
    <w:p w:rsidR="00FA19D7" w:rsidRPr="009B408A" w:rsidRDefault="00FA19D7" w:rsidP="00FA19D7">
      <w:pPr>
        <w:jc w:val="both"/>
        <w:rPr>
          <w:rFonts w:ascii="Arial CYR" w:hAnsi="Arial CYR" w:cs="Arial CYR"/>
          <w:b/>
          <w:bCs/>
          <w:color w:val="7030A0"/>
          <w:sz w:val="20"/>
          <w:szCs w:val="20"/>
        </w:rPr>
      </w:pPr>
      <w:r w:rsidRPr="00447D88">
        <w:rPr>
          <w:sz w:val="28"/>
          <w:szCs w:val="28"/>
        </w:rPr>
        <w:t xml:space="preserve">- </w:t>
      </w:r>
      <w:r w:rsidRPr="0068261A">
        <w:rPr>
          <w:b/>
          <w:sz w:val="28"/>
          <w:szCs w:val="28"/>
        </w:rPr>
        <w:t>«полностью удовлетворены»</w:t>
      </w:r>
      <w:r w:rsidRPr="00447D88">
        <w:rPr>
          <w:sz w:val="28"/>
          <w:szCs w:val="28"/>
        </w:rPr>
        <w:t xml:space="preserve"> </w:t>
      </w:r>
      <w:r w:rsidR="008E2A4E">
        <w:rPr>
          <w:sz w:val="28"/>
          <w:szCs w:val="28"/>
        </w:rPr>
        <w:t>–</w:t>
      </w:r>
      <w:r w:rsidRPr="00447D88">
        <w:rPr>
          <w:sz w:val="28"/>
          <w:szCs w:val="28"/>
        </w:rPr>
        <w:t xml:space="preserve"> </w:t>
      </w:r>
      <w:r w:rsidR="008E2A4E">
        <w:rPr>
          <w:sz w:val="28"/>
          <w:szCs w:val="28"/>
        </w:rPr>
        <w:t>1 033</w:t>
      </w:r>
      <w:r w:rsidRPr="00946E57">
        <w:rPr>
          <w:sz w:val="28"/>
          <w:szCs w:val="28"/>
        </w:rPr>
        <w:t>,</w:t>
      </w:r>
      <w:r w:rsidRPr="00447D88">
        <w:rPr>
          <w:sz w:val="28"/>
          <w:szCs w:val="28"/>
        </w:rPr>
        <w:t xml:space="preserve"> что составляет </w:t>
      </w:r>
      <w:r w:rsidR="008E2A4E">
        <w:rPr>
          <w:sz w:val="28"/>
          <w:szCs w:val="28"/>
        </w:rPr>
        <w:t>94 </w:t>
      </w:r>
      <w:r w:rsidRPr="00447D88">
        <w:rPr>
          <w:sz w:val="28"/>
          <w:szCs w:val="28"/>
        </w:rPr>
        <w:t>% от общего количества полученных ответов;</w:t>
      </w:r>
    </w:p>
    <w:p w:rsidR="00FA19D7" w:rsidRDefault="00FA19D7" w:rsidP="00FA19D7">
      <w:pPr>
        <w:jc w:val="both"/>
        <w:rPr>
          <w:sz w:val="28"/>
          <w:szCs w:val="28"/>
        </w:rPr>
      </w:pPr>
      <w:r w:rsidRPr="00447D88">
        <w:rPr>
          <w:sz w:val="28"/>
          <w:szCs w:val="28"/>
        </w:rPr>
        <w:t xml:space="preserve">- </w:t>
      </w:r>
      <w:r w:rsidRPr="0068261A">
        <w:rPr>
          <w:b/>
          <w:sz w:val="28"/>
          <w:szCs w:val="28"/>
        </w:rPr>
        <w:t>«скорее удовлетворены»</w:t>
      </w:r>
      <w:r w:rsidRPr="00447D88">
        <w:rPr>
          <w:sz w:val="28"/>
          <w:szCs w:val="28"/>
        </w:rPr>
        <w:t xml:space="preserve"> </w:t>
      </w:r>
      <w:r w:rsidR="008E2A4E">
        <w:rPr>
          <w:sz w:val="28"/>
          <w:szCs w:val="28"/>
        </w:rPr>
        <w:t>–</w:t>
      </w:r>
      <w:r w:rsidRPr="00447D88">
        <w:rPr>
          <w:sz w:val="28"/>
          <w:szCs w:val="28"/>
        </w:rPr>
        <w:t xml:space="preserve"> </w:t>
      </w:r>
      <w:r w:rsidR="008E2A4E">
        <w:rPr>
          <w:sz w:val="28"/>
          <w:szCs w:val="28"/>
        </w:rPr>
        <w:t>67</w:t>
      </w:r>
      <w:r w:rsidRPr="00447D88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6</w:t>
      </w:r>
      <w:r w:rsidR="00AE7657">
        <w:rPr>
          <w:sz w:val="28"/>
          <w:szCs w:val="28"/>
        </w:rPr>
        <w:t> </w:t>
      </w:r>
      <w:r w:rsidRPr="00447D88">
        <w:rPr>
          <w:sz w:val="28"/>
          <w:szCs w:val="28"/>
        </w:rPr>
        <w:t>% от общего количества полученных ответов</w:t>
      </w:r>
      <w:r w:rsidR="00AE7657">
        <w:rPr>
          <w:sz w:val="28"/>
          <w:szCs w:val="28"/>
        </w:rPr>
        <w:t>;</w:t>
      </w:r>
    </w:p>
    <w:p w:rsidR="00FA19D7" w:rsidRPr="00447D88" w:rsidRDefault="00FA19D7" w:rsidP="00FA19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261A">
        <w:rPr>
          <w:b/>
          <w:sz w:val="28"/>
          <w:szCs w:val="28"/>
        </w:rPr>
        <w:t>«скорее не удовлетворены»</w:t>
      </w:r>
      <w:r>
        <w:rPr>
          <w:sz w:val="28"/>
          <w:szCs w:val="28"/>
        </w:rPr>
        <w:t xml:space="preserve"> </w:t>
      </w:r>
      <w:r w:rsidR="00AE765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E7657">
        <w:rPr>
          <w:sz w:val="28"/>
          <w:szCs w:val="28"/>
        </w:rPr>
        <w:t>0</w:t>
      </w:r>
      <w:r>
        <w:rPr>
          <w:sz w:val="28"/>
          <w:szCs w:val="28"/>
        </w:rPr>
        <w:t>;</w:t>
      </w:r>
    </w:p>
    <w:p w:rsidR="00FA19D7" w:rsidRDefault="00FA19D7" w:rsidP="00FA19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261A">
        <w:rPr>
          <w:b/>
          <w:sz w:val="28"/>
          <w:szCs w:val="28"/>
        </w:rPr>
        <w:t>«не удовлетворены»</w:t>
      </w:r>
      <w:r>
        <w:rPr>
          <w:sz w:val="28"/>
          <w:szCs w:val="28"/>
        </w:rPr>
        <w:t xml:space="preserve"> </w:t>
      </w:r>
      <w:r w:rsidR="00AE765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E7657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AE7657" w:rsidRDefault="00FA19D7" w:rsidP="00FA19D7">
      <w:pPr>
        <w:spacing w:line="360" w:lineRule="atLeast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Средний результат оценки по заполненным анкетам составил </w:t>
      </w:r>
      <w:r w:rsidRPr="00F350D7">
        <w:rPr>
          <w:b/>
          <w:sz w:val="28"/>
          <w:szCs w:val="28"/>
        </w:rPr>
        <w:t>3,</w:t>
      </w:r>
      <w:r w:rsidR="00AE765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4</w:t>
      </w:r>
      <w:r w:rsidRPr="00F350D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балла </w:t>
      </w:r>
    </w:p>
    <w:p w:rsidR="00FA19D7" w:rsidRPr="00CE1ABD" w:rsidRDefault="00FA19D7" w:rsidP="00FA19D7">
      <w:pPr>
        <w:spacing w:line="360" w:lineRule="atLeast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(</w:t>
      </w:r>
      <w:r w:rsidR="00AE7657">
        <w:rPr>
          <w:sz w:val="28"/>
          <w:szCs w:val="28"/>
        </w:rPr>
        <w:t>1 033 </w:t>
      </w:r>
      <w:r w:rsidRPr="00F350D7">
        <w:rPr>
          <w:sz w:val="28"/>
          <w:szCs w:val="28"/>
        </w:rPr>
        <w:t>*</w:t>
      </w:r>
      <w:r w:rsidR="00AE7657">
        <w:rPr>
          <w:sz w:val="28"/>
          <w:szCs w:val="28"/>
        </w:rPr>
        <w:t> </w:t>
      </w:r>
      <w:r w:rsidRPr="00F350D7">
        <w:rPr>
          <w:sz w:val="28"/>
          <w:szCs w:val="28"/>
        </w:rPr>
        <w:t>4</w:t>
      </w:r>
      <w:r>
        <w:rPr>
          <w:sz w:val="28"/>
          <w:szCs w:val="28"/>
        </w:rPr>
        <w:t xml:space="preserve"> балла </w:t>
      </w:r>
      <w:r w:rsidRPr="00F350D7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="00AE7657">
        <w:rPr>
          <w:sz w:val="28"/>
          <w:szCs w:val="28"/>
        </w:rPr>
        <w:t>67 </w:t>
      </w:r>
      <w:r w:rsidRPr="00F350D7">
        <w:rPr>
          <w:sz w:val="28"/>
          <w:szCs w:val="28"/>
        </w:rPr>
        <w:t>*</w:t>
      </w:r>
      <w:r w:rsidR="00AE7657">
        <w:rPr>
          <w:sz w:val="28"/>
          <w:szCs w:val="28"/>
        </w:rPr>
        <w:t> </w:t>
      </w:r>
      <w:r w:rsidRPr="00F350D7">
        <w:rPr>
          <w:sz w:val="28"/>
          <w:szCs w:val="28"/>
        </w:rPr>
        <w:t>3</w:t>
      </w:r>
      <w:r>
        <w:rPr>
          <w:sz w:val="28"/>
          <w:szCs w:val="28"/>
        </w:rPr>
        <w:t xml:space="preserve"> балла = </w:t>
      </w:r>
      <w:r w:rsidR="00AE7657">
        <w:rPr>
          <w:sz w:val="28"/>
          <w:szCs w:val="28"/>
        </w:rPr>
        <w:t>4 333 </w:t>
      </w:r>
      <w:r>
        <w:rPr>
          <w:sz w:val="28"/>
          <w:szCs w:val="28"/>
        </w:rPr>
        <w:t>/</w:t>
      </w:r>
      <w:r w:rsidR="00AE7657">
        <w:rPr>
          <w:sz w:val="28"/>
          <w:szCs w:val="28"/>
        </w:rPr>
        <w:t> 1 100</w:t>
      </w:r>
      <w:r>
        <w:rPr>
          <w:sz w:val="28"/>
          <w:szCs w:val="28"/>
        </w:rPr>
        <w:t xml:space="preserve"> = 3,</w:t>
      </w:r>
      <w:r w:rsidR="00AE7657">
        <w:rPr>
          <w:sz w:val="28"/>
          <w:szCs w:val="28"/>
        </w:rPr>
        <w:t>9</w:t>
      </w:r>
      <w:r>
        <w:rPr>
          <w:sz w:val="28"/>
          <w:szCs w:val="28"/>
        </w:rPr>
        <w:t>4</w:t>
      </w:r>
      <w:r w:rsidR="00AE765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A19D7" w:rsidRPr="00E20195" w:rsidRDefault="00FA19D7" w:rsidP="00FA19D7">
      <w:pPr>
        <w:spacing w:line="360" w:lineRule="atLeast"/>
        <w:ind w:firstLine="708"/>
        <w:jc w:val="both"/>
        <w:outlineLvl w:val="0"/>
        <w:rPr>
          <w:sz w:val="28"/>
        </w:rPr>
      </w:pPr>
      <w:r>
        <w:rPr>
          <w:sz w:val="28"/>
        </w:rPr>
        <w:lastRenderedPageBreak/>
        <w:t xml:space="preserve">В </w:t>
      </w:r>
      <w:r w:rsidRPr="0046289D">
        <w:rPr>
          <w:sz w:val="28"/>
        </w:rPr>
        <w:t>таблице №</w:t>
      </w:r>
      <w:r w:rsidR="0046289D" w:rsidRPr="0046289D">
        <w:rPr>
          <w:sz w:val="28"/>
        </w:rPr>
        <w:t> </w:t>
      </w:r>
      <w:r w:rsidRPr="0046289D">
        <w:rPr>
          <w:sz w:val="28"/>
        </w:rPr>
        <w:t xml:space="preserve">1 </w:t>
      </w:r>
      <w:r>
        <w:rPr>
          <w:sz w:val="28"/>
        </w:rPr>
        <w:t xml:space="preserve">представлен результат оценки эффективности взаимодействия </w:t>
      </w:r>
      <w:r w:rsidR="00D14D40">
        <w:rPr>
          <w:sz w:val="28"/>
        </w:rPr>
        <w:t>Управления</w:t>
      </w:r>
      <w:r>
        <w:rPr>
          <w:sz w:val="28"/>
        </w:rPr>
        <w:t xml:space="preserve"> с </w:t>
      </w:r>
      <w:r w:rsidR="0046289D">
        <w:rPr>
          <w:sz w:val="28"/>
        </w:rPr>
        <w:t>р</w:t>
      </w:r>
      <w:r>
        <w:rPr>
          <w:sz w:val="28"/>
        </w:rPr>
        <w:t xml:space="preserve">еспондентами по </w:t>
      </w:r>
      <w:r w:rsidR="0046289D">
        <w:rPr>
          <w:sz w:val="28"/>
        </w:rPr>
        <w:t>11</w:t>
      </w:r>
      <w:r>
        <w:rPr>
          <w:sz w:val="28"/>
        </w:rPr>
        <w:t xml:space="preserve"> вопросам анкеты (в баллах).</w:t>
      </w:r>
    </w:p>
    <w:p w:rsidR="00FA19D7" w:rsidRDefault="00FA19D7" w:rsidP="00FA19D7">
      <w:pPr>
        <w:spacing w:line="360" w:lineRule="atLeast"/>
        <w:jc w:val="both"/>
        <w:outlineLvl w:val="0"/>
        <w:rPr>
          <w:sz w:val="28"/>
          <w:szCs w:val="28"/>
        </w:rPr>
      </w:pPr>
    </w:p>
    <w:p w:rsidR="00FA19D7" w:rsidRDefault="00FA19D7" w:rsidP="00FA19D7">
      <w:pPr>
        <w:spacing w:line="360" w:lineRule="atLeast"/>
        <w:jc w:val="both"/>
        <w:outlineLvl w:val="0"/>
        <w:rPr>
          <w:sz w:val="28"/>
          <w:szCs w:val="28"/>
        </w:rPr>
      </w:pPr>
      <w:r w:rsidRPr="0046289D">
        <w:rPr>
          <w:i/>
          <w:sz w:val="28"/>
          <w:szCs w:val="28"/>
        </w:rPr>
        <w:t>Таблица №</w:t>
      </w:r>
      <w:r w:rsidR="0046289D">
        <w:rPr>
          <w:i/>
          <w:sz w:val="28"/>
          <w:szCs w:val="28"/>
        </w:rPr>
        <w:t> </w:t>
      </w:r>
      <w:r w:rsidRPr="0046289D">
        <w:rPr>
          <w:i/>
          <w:sz w:val="28"/>
          <w:szCs w:val="28"/>
        </w:rPr>
        <w:t>1.</w:t>
      </w:r>
      <w:r w:rsidRPr="00544E0A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544E0A">
        <w:rPr>
          <w:sz w:val="28"/>
          <w:szCs w:val="28"/>
        </w:rPr>
        <w:t xml:space="preserve">езультат оценки эффективности взаимодействия </w:t>
      </w:r>
      <w:r w:rsidR="00D14D40">
        <w:rPr>
          <w:sz w:val="28"/>
          <w:szCs w:val="28"/>
        </w:rPr>
        <w:t>Управления</w:t>
      </w:r>
      <w:r w:rsidRPr="00544E0A">
        <w:rPr>
          <w:sz w:val="28"/>
          <w:szCs w:val="28"/>
        </w:rPr>
        <w:t xml:space="preserve"> с </w:t>
      </w:r>
      <w:r w:rsidR="0046289D">
        <w:rPr>
          <w:sz w:val="28"/>
          <w:szCs w:val="28"/>
        </w:rPr>
        <w:t>р</w:t>
      </w:r>
      <w:r w:rsidRPr="00544E0A">
        <w:rPr>
          <w:sz w:val="28"/>
          <w:szCs w:val="28"/>
        </w:rPr>
        <w:t xml:space="preserve">еспондентами по </w:t>
      </w:r>
      <w:r w:rsidR="0046289D">
        <w:rPr>
          <w:sz w:val="28"/>
          <w:szCs w:val="28"/>
        </w:rPr>
        <w:t>11</w:t>
      </w:r>
      <w:r w:rsidRPr="00544E0A">
        <w:rPr>
          <w:sz w:val="28"/>
          <w:szCs w:val="28"/>
        </w:rPr>
        <w:t xml:space="preserve"> вопросам.</w:t>
      </w:r>
    </w:p>
    <w:p w:rsidR="0046289D" w:rsidRDefault="0046289D" w:rsidP="00FA19D7">
      <w:pPr>
        <w:spacing w:line="360" w:lineRule="atLeast"/>
        <w:jc w:val="both"/>
        <w:outlineLvl w:val="0"/>
        <w:rPr>
          <w:sz w:val="28"/>
          <w:szCs w:val="28"/>
        </w:rPr>
      </w:pPr>
    </w:p>
    <w:tbl>
      <w:tblPr>
        <w:tblW w:w="10250" w:type="dxa"/>
        <w:tblInd w:w="94" w:type="dxa"/>
        <w:tblLayout w:type="fixed"/>
        <w:tblLook w:val="04A0"/>
      </w:tblPr>
      <w:tblGrid>
        <w:gridCol w:w="506"/>
        <w:gridCol w:w="4470"/>
        <w:gridCol w:w="879"/>
        <w:gridCol w:w="953"/>
        <w:gridCol w:w="872"/>
        <w:gridCol w:w="790"/>
        <w:gridCol w:w="960"/>
        <w:gridCol w:w="820"/>
      </w:tblGrid>
      <w:tr w:rsidR="0046289D" w:rsidRPr="0046289D" w:rsidTr="00813AF8">
        <w:trPr>
          <w:trHeight w:val="585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№ вопроса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Вопросы анкеты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89D" w:rsidRPr="0046289D" w:rsidRDefault="0046289D" w:rsidP="00813AF8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Варианты оценки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Всего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Средний балл</w:t>
            </w:r>
          </w:p>
        </w:tc>
      </w:tr>
      <w:tr w:rsidR="0046289D" w:rsidRPr="0046289D" w:rsidTr="00813AF8">
        <w:trPr>
          <w:trHeight w:val="2665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 xml:space="preserve">Полностью удовлетворены </w:t>
            </w:r>
            <w:r w:rsidRPr="0046289D">
              <w:rPr>
                <w:b/>
                <w:bCs/>
              </w:rPr>
              <w:br/>
              <w:t>(4 балла)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 xml:space="preserve">Скорее </w:t>
            </w:r>
            <w:r w:rsidRPr="0046289D">
              <w:rPr>
                <w:b/>
                <w:bCs/>
              </w:rPr>
              <w:br/>
              <w:t xml:space="preserve">удовлетворены  </w:t>
            </w:r>
            <w:r w:rsidRPr="0046289D">
              <w:rPr>
                <w:b/>
                <w:bCs/>
              </w:rPr>
              <w:br/>
              <w:t>(3 балла)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 xml:space="preserve">Скорее </w:t>
            </w:r>
            <w:r w:rsidRPr="0046289D">
              <w:rPr>
                <w:b/>
                <w:bCs/>
              </w:rPr>
              <w:br/>
              <w:t xml:space="preserve">не удовлетворены </w:t>
            </w:r>
            <w:r w:rsidRPr="0046289D">
              <w:rPr>
                <w:b/>
                <w:bCs/>
              </w:rPr>
              <w:br/>
              <w:t>(2 балла)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 xml:space="preserve">Не удовлетворены </w:t>
            </w:r>
            <w:r w:rsidRPr="0046289D">
              <w:rPr>
                <w:b/>
                <w:bCs/>
              </w:rPr>
              <w:br/>
              <w:t>(1 балл)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</w:p>
        </w:tc>
      </w:tr>
      <w:tr w:rsidR="0046289D" w:rsidRPr="0046289D" w:rsidTr="00813AF8">
        <w:trPr>
          <w:trHeight w:val="31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pPr>
              <w:jc w:val="center"/>
              <w:rPr>
                <w:b/>
                <w:bCs/>
              </w:rPr>
            </w:pPr>
            <w:r w:rsidRPr="0046289D">
              <w:rPr>
                <w:b/>
                <w:bCs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667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Удовлетворены ли Вы объемом и качеством информации, размещенной на Интернет - сайте УФК?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84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46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84%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16%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191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48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3,84</w:t>
            </w:r>
          </w:p>
        </w:tc>
      </w:tr>
      <w:tr w:rsidR="0046289D" w:rsidRPr="0046289D" w:rsidTr="00813AF8">
        <w:trPr>
          <w:trHeight w:val="159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 xml:space="preserve">Насколько Вы удовлетворены в процессе взаимодействия своевременностью получения от УФК информации, связанной с изменениями в нормативных правовых актах, технологических процедурах? 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37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93%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7%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174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21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3,93</w:t>
            </w:r>
          </w:p>
        </w:tc>
      </w:tr>
      <w:tr w:rsidR="0046289D" w:rsidRPr="0046289D" w:rsidTr="00813AF8">
        <w:trPr>
          <w:trHeight w:val="105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3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Насколько Вы удовлетворены качеством осуществления специалистами УФК операций на открытых Вам лицевых счетах?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52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99%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246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396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3,99</w:t>
            </w:r>
          </w:p>
        </w:tc>
      </w:tr>
      <w:tr w:rsidR="0046289D" w:rsidRPr="0046289D" w:rsidTr="00813AF8">
        <w:trPr>
          <w:trHeight w:val="192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4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Насколько Вы удовлетворены качеством и оперативностью предоставления информации сотрудниками УФК на поставленные Вами вопросы  (оперативностью рассмотрения предоставленных документов, получением ответа по электронной сети и посредством ведения телефонных переговоров)?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45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94%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6%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202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376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3,94</w:t>
            </w:r>
          </w:p>
        </w:tc>
      </w:tr>
      <w:tr w:rsidR="0046289D" w:rsidRPr="0046289D" w:rsidTr="00813AF8">
        <w:trPr>
          <w:trHeight w:val="675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5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Как Вы оцениваете налаженность взаимоотношений между специалистами УФК  и Вами?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48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97%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3%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226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388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3,97</w:t>
            </w:r>
          </w:p>
        </w:tc>
      </w:tr>
      <w:tr w:rsidR="0046289D" w:rsidRPr="0046289D" w:rsidTr="00813AF8">
        <w:trPr>
          <w:trHeight w:val="99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6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Как Вы оцениваете своевременность и качество оказания практической помощи специалистами  УФК при возникновении внештатных ситуаций?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48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93%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7%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239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21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3,93</w:t>
            </w:r>
          </w:p>
        </w:tc>
      </w:tr>
      <w:tr w:rsidR="0046289D" w:rsidRPr="0046289D" w:rsidTr="00813AF8">
        <w:trPr>
          <w:trHeight w:val="102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7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Удовлетворены ли Вы уровнем культуры делового общения сотрудников  УФК, с которыми взаимодействуете?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52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</w:pPr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94%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6%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254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376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3,94</w:t>
            </w:r>
          </w:p>
        </w:tc>
      </w:tr>
      <w:tr w:rsidR="0046289D" w:rsidRPr="0046289D" w:rsidTr="00813AF8">
        <w:trPr>
          <w:trHeight w:val="1305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8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r w:rsidRPr="0046289D">
              <w:t>Насколько Вы удовлетворены качеством  осуществления УФК полномочий по кассовому обслуживанию исполнения республиканского (местного) бюджета?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52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97%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3%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161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388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3,97</w:t>
            </w:r>
          </w:p>
        </w:tc>
      </w:tr>
      <w:tr w:rsidR="0046289D" w:rsidRPr="0046289D" w:rsidTr="00813AF8">
        <w:trPr>
          <w:trHeight w:val="105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9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r w:rsidRPr="0046289D">
              <w:t>Как Вы оцениваете работу специалистов УФК по оказанию поддержки представителям учреждения при работе с Официальными сайтами?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480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92%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8%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193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368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3,92</w:t>
            </w:r>
          </w:p>
        </w:tc>
      </w:tr>
      <w:tr w:rsidR="0046289D" w:rsidRPr="0046289D" w:rsidTr="00813AF8">
        <w:trPr>
          <w:trHeight w:val="96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10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r w:rsidRPr="0046289D">
              <w:t>Насколько Вы удовлетворены профессиональным уровнем сотрудников УФК, с которыми Вы взаимодействуете?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46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97%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3%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167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388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3,97</w:t>
            </w:r>
          </w:p>
        </w:tc>
      </w:tr>
      <w:tr w:rsidR="0046289D" w:rsidRPr="0046289D" w:rsidTr="00813AF8">
        <w:trPr>
          <w:trHeight w:val="117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6289D" w:rsidRPr="0046289D" w:rsidRDefault="0046289D" w:rsidP="0046289D">
            <w:pPr>
              <w:jc w:val="center"/>
            </w:pPr>
            <w:r w:rsidRPr="0046289D">
              <w:t>11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r w:rsidRPr="0046289D">
              <w:t>Удовлетворены ли Вы принятым в настоящее время порядком обмена информацией и формой ее предоставления?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465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46289D" w:rsidRDefault="0046289D" w:rsidP="0046289D">
            <w:r w:rsidRPr="0046289D">
              <w:t>% от общего количества ответов по вопросу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93%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7%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</w:pPr>
            <w:r w:rsidRPr="0046289D">
              <w:t>100%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r w:rsidRPr="0046289D">
              <w:t> </w:t>
            </w:r>
          </w:p>
        </w:tc>
      </w:tr>
      <w:tr w:rsidR="0046289D" w:rsidRPr="0046289D" w:rsidTr="00813AF8">
        <w:trPr>
          <w:trHeight w:val="254"/>
        </w:trPr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46289D" w:rsidRDefault="0046289D" w:rsidP="0046289D"/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46289D" w:rsidRDefault="0046289D" w:rsidP="0046289D">
            <w:pPr>
              <w:jc w:val="both"/>
              <w:rPr>
                <w:b/>
                <w:bCs/>
              </w:rPr>
            </w:pPr>
            <w:r w:rsidRPr="0046289D">
              <w:rPr>
                <w:b/>
                <w:bCs/>
              </w:rPr>
              <w:t>Всего баллов по вопросу: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21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rPr>
                <w:b/>
                <w:bCs/>
              </w:rPr>
            </w:pPr>
            <w:r w:rsidRPr="0046289D">
              <w:rPr>
                <w:b/>
                <w:bCs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46289D" w:rsidRDefault="0046289D" w:rsidP="0046289D">
            <w:pPr>
              <w:jc w:val="right"/>
              <w:rPr>
                <w:b/>
                <w:bCs/>
              </w:rPr>
            </w:pPr>
            <w:r w:rsidRPr="0046289D">
              <w:rPr>
                <w:b/>
                <w:bCs/>
              </w:rPr>
              <w:t>3,93</w:t>
            </w:r>
          </w:p>
        </w:tc>
      </w:tr>
    </w:tbl>
    <w:p w:rsidR="00FA19D7" w:rsidRDefault="00FA19D7" w:rsidP="00FA19D7">
      <w:pPr>
        <w:rPr>
          <w:sz w:val="28"/>
          <w:szCs w:val="28"/>
        </w:rPr>
      </w:pPr>
    </w:p>
    <w:p w:rsidR="0046289D" w:rsidRDefault="0046289D" w:rsidP="0046289D">
      <w:pPr>
        <w:spacing w:line="360" w:lineRule="atLeast"/>
        <w:jc w:val="both"/>
        <w:outlineLvl w:val="0"/>
        <w:rPr>
          <w:sz w:val="28"/>
          <w:szCs w:val="28"/>
        </w:rPr>
      </w:pPr>
      <w:r w:rsidRPr="00544E0A">
        <w:rPr>
          <w:sz w:val="28"/>
          <w:szCs w:val="28"/>
        </w:rPr>
        <w:t>Рисунок №</w:t>
      </w:r>
      <w:r>
        <w:rPr>
          <w:sz w:val="28"/>
          <w:szCs w:val="28"/>
        </w:rPr>
        <w:t> </w:t>
      </w:r>
      <w:r w:rsidRPr="00544E0A">
        <w:rPr>
          <w:sz w:val="28"/>
          <w:szCs w:val="28"/>
        </w:rPr>
        <w:t>1. График результата оценки в</w:t>
      </w:r>
      <w:r>
        <w:rPr>
          <w:sz w:val="28"/>
          <w:szCs w:val="28"/>
        </w:rPr>
        <w:t xml:space="preserve">заимодействия </w:t>
      </w:r>
      <w:r w:rsidR="00D14D40">
        <w:rPr>
          <w:sz w:val="28"/>
          <w:szCs w:val="28"/>
        </w:rPr>
        <w:t>Управления</w:t>
      </w:r>
      <w:r w:rsidRPr="00544E0A">
        <w:rPr>
          <w:sz w:val="28"/>
          <w:szCs w:val="28"/>
        </w:rPr>
        <w:t xml:space="preserve"> с </w:t>
      </w:r>
      <w:r>
        <w:rPr>
          <w:sz w:val="28"/>
          <w:szCs w:val="28"/>
        </w:rPr>
        <w:t>р</w:t>
      </w:r>
      <w:r w:rsidRPr="00544E0A">
        <w:rPr>
          <w:sz w:val="28"/>
          <w:szCs w:val="28"/>
        </w:rPr>
        <w:t xml:space="preserve">еспондентами по </w:t>
      </w:r>
      <w:r>
        <w:rPr>
          <w:sz w:val="28"/>
          <w:szCs w:val="28"/>
        </w:rPr>
        <w:t>11</w:t>
      </w:r>
      <w:r w:rsidRPr="00544E0A">
        <w:rPr>
          <w:sz w:val="28"/>
          <w:szCs w:val="28"/>
        </w:rPr>
        <w:t xml:space="preserve"> вопросам</w:t>
      </w:r>
      <w:r>
        <w:rPr>
          <w:sz w:val="28"/>
          <w:szCs w:val="28"/>
        </w:rPr>
        <w:t>.</w:t>
      </w:r>
    </w:p>
    <w:p w:rsidR="0046289D" w:rsidRDefault="0046289D" w:rsidP="00FA19D7">
      <w:pPr>
        <w:rPr>
          <w:sz w:val="28"/>
          <w:szCs w:val="28"/>
        </w:rPr>
      </w:pPr>
    </w:p>
    <w:p w:rsidR="0046289D" w:rsidRDefault="006D2881" w:rsidP="00FA19D7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600700" cy="2867025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6289D" w:rsidRDefault="0046289D" w:rsidP="00FA19D7">
      <w:pPr>
        <w:rPr>
          <w:sz w:val="28"/>
          <w:szCs w:val="28"/>
        </w:rPr>
      </w:pPr>
    </w:p>
    <w:sectPr w:rsidR="0046289D" w:rsidSect="00B8443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CA1" w:rsidRDefault="00C40CA1">
      <w:r>
        <w:separator/>
      </w:r>
    </w:p>
  </w:endnote>
  <w:endnote w:type="continuationSeparator" w:id="1">
    <w:p w:rsidR="00C40CA1" w:rsidRDefault="00C40C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CA1" w:rsidRDefault="00C40CA1">
      <w:r>
        <w:separator/>
      </w:r>
    </w:p>
  </w:footnote>
  <w:footnote w:type="continuationSeparator" w:id="1">
    <w:p w:rsidR="00C40CA1" w:rsidRDefault="00C40C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A1" w:rsidRDefault="003D32EB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40C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40CA1" w:rsidRDefault="00C40CA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A1" w:rsidRDefault="003D32EB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40C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D2881">
      <w:rPr>
        <w:rStyle w:val="a6"/>
        <w:noProof/>
      </w:rPr>
      <w:t>4</w:t>
    </w:r>
    <w:r>
      <w:rPr>
        <w:rStyle w:val="a6"/>
      </w:rPr>
      <w:fldChar w:fldCharType="end"/>
    </w:r>
  </w:p>
  <w:p w:rsidR="00C40CA1" w:rsidRDefault="00C40CA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06E1"/>
    <w:rsid w:val="000269CC"/>
    <w:rsid w:val="00057C4E"/>
    <w:rsid w:val="000769A9"/>
    <w:rsid w:val="000864E4"/>
    <w:rsid w:val="000F06AF"/>
    <w:rsid w:val="00105997"/>
    <w:rsid w:val="00190A51"/>
    <w:rsid w:val="002C4DEC"/>
    <w:rsid w:val="00311E2F"/>
    <w:rsid w:val="003C1EDA"/>
    <w:rsid w:val="003D32EB"/>
    <w:rsid w:val="0046289D"/>
    <w:rsid w:val="004706E1"/>
    <w:rsid w:val="00541718"/>
    <w:rsid w:val="005613C4"/>
    <w:rsid w:val="005B3C54"/>
    <w:rsid w:val="005C30D0"/>
    <w:rsid w:val="006412B3"/>
    <w:rsid w:val="00697DD4"/>
    <w:rsid w:val="006D2881"/>
    <w:rsid w:val="00726409"/>
    <w:rsid w:val="007E65F7"/>
    <w:rsid w:val="007E69DC"/>
    <w:rsid w:val="00804E4D"/>
    <w:rsid w:val="00813AF8"/>
    <w:rsid w:val="008E2A4E"/>
    <w:rsid w:val="00903D5A"/>
    <w:rsid w:val="009224F3"/>
    <w:rsid w:val="009724E4"/>
    <w:rsid w:val="009F6417"/>
    <w:rsid w:val="00A5180C"/>
    <w:rsid w:val="00AE7657"/>
    <w:rsid w:val="00B8443A"/>
    <w:rsid w:val="00C40CA1"/>
    <w:rsid w:val="00C97322"/>
    <w:rsid w:val="00D01CDD"/>
    <w:rsid w:val="00D14D40"/>
    <w:rsid w:val="00DC1AB4"/>
    <w:rsid w:val="00EA6951"/>
    <w:rsid w:val="00EC4CCA"/>
    <w:rsid w:val="00F64D5E"/>
    <w:rsid w:val="00FA1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4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06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B8443A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8443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8443A"/>
  </w:style>
  <w:style w:type="character" w:styleId="a7">
    <w:name w:val="Hyperlink"/>
    <w:basedOn w:val="a0"/>
    <w:rsid w:val="009F6417"/>
    <w:rPr>
      <w:color w:val="0000FF"/>
      <w:u w:val="single"/>
    </w:rPr>
  </w:style>
  <w:style w:type="paragraph" w:customStyle="1" w:styleId="a8">
    <w:name w:val="Знак Знак Знак Знак Знак Знак Знак Знак Знак Знак Знак Знак Знак Знак Знак"/>
    <w:basedOn w:val="a"/>
    <w:next w:val="a"/>
    <w:semiHidden/>
    <w:rsid w:val="00A5180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plotArea>
      <c:layout>
        <c:manualLayout>
          <c:layoutTarget val="inner"/>
          <c:xMode val="edge"/>
          <c:yMode val="edge"/>
          <c:x val="0.19761499148211248"/>
          <c:y val="0.16300940438871475"/>
          <c:w val="0.60209894517902252"/>
          <c:h val="0.5710856052508812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Средний балл</c:v>
                </c:pt>
              </c:strCache>
            </c:strRef>
          </c:tx>
          <c:cat>
            <c:numRef>
              <c:f>Лист1!$A$2:$A$12</c:f>
              <c:numCache>
                <c:formatCode>General</c:formatCod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3.84</c:v>
                </c:pt>
                <c:pt idx="1">
                  <c:v>3.9299999999999997</c:v>
                </c:pt>
                <c:pt idx="2">
                  <c:v>3.9899999999999998</c:v>
                </c:pt>
                <c:pt idx="3">
                  <c:v>3.94</c:v>
                </c:pt>
                <c:pt idx="4">
                  <c:v>3.9699999999999998</c:v>
                </c:pt>
                <c:pt idx="5">
                  <c:v>3.9299999999999997</c:v>
                </c:pt>
                <c:pt idx="6">
                  <c:v>3.94</c:v>
                </c:pt>
                <c:pt idx="7">
                  <c:v>3.9699999999999998</c:v>
                </c:pt>
                <c:pt idx="8">
                  <c:v>3.92</c:v>
                </c:pt>
                <c:pt idx="9">
                  <c:v>3.9699999999999998</c:v>
                </c:pt>
                <c:pt idx="10">
                  <c:v>3.9299999999999997</c:v>
                </c:pt>
              </c:numCache>
            </c:numRef>
          </c:val>
        </c:ser>
        <c:shape val="cylinder"/>
        <c:axId val="112957312"/>
        <c:axId val="147363328"/>
        <c:axId val="0"/>
      </c:bar3DChart>
      <c:catAx>
        <c:axId val="1129573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t>Вопросы анкеты (№) (из таб. № 1)</a:t>
                </a:r>
              </a:p>
            </c:rich>
          </c:tx>
        </c:title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47363328"/>
        <c:crosses val="autoZero"/>
        <c:auto val="1"/>
        <c:lblAlgn val="ctr"/>
        <c:lblOffset val="100"/>
      </c:catAx>
      <c:valAx>
        <c:axId val="147363328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t>Оценка (средний балл)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129573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UFK</Company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DavydovaAE</dc:creator>
  <cp:keywords/>
  <dc:description/>
  <cp:lastModifiedBy>GoncharevichNA</cp:lastModifiedBy>
  <cp:revision>2</cp:revision>
  <cp:lastPrinted>2014-10-03T03:53:00Z</cp:lastPrinted>
  <dcterms:created xsi:type="dcterms:W3CDTF">2014-10-03T04:06:00Z</dcterms:created>
  <dcterms:modified xsi:type="dcterms:W3CDTF">2014-10-03T04:06:00Z</dcterms:modified>
</cp:coreProperties>
</file>