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главного специалиста-эксперта по мобилизационной подготовке 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гражданской обороне </w:t>
      </w:r>
      <w:r>
        <w:rPr>
          <w:b/>
          <w:sz w:val="28"/>
          <w:szCs w:val="28"/>
        </w:rPr>
        <w:br/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 по 08 ноября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</w:t>
      </w:r>
      <w:r>
        <w:rPr>
          <w:sz w:val="28"/>
          <w:szCs w:val="28"/>
        </w:rPr>
        <w:t>главного специалиста-эксперта по мобилизационной подготовке и гражданской обороне</w:t>
      </w:r>
      <w:r>
        <w:rPr>
          <w:sz w:val="28"/>
          <w:szCs w:val="28"/>
        </w:rPr>
        <w:t xml:space="preserve"> по исполнению государственных функций и полномочий за 2015 год</w:t>
      </w:r>
      <w:bookmarkStart w:id="0" w:name="_GoBack"/>
      <w:bookmarkEnd w:id="0"/>
      <w:r>
        <w:rPr>
          <w:sz w:val="28"/>
          <w:szCs w:val="28"/>
        </w:rPr>
        <w:t>, январь-октябрь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07 ноября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2017-09-23T03:36:00Z</cp:lastPrinted>
  <dcterms:created xsi:type="dcterms:W3CDTF">2017-09-23T03:41:00Z</dcterms:created>
  <dcterms:modified xsi:type="dcterms:W3CDTF">2017-09-23T03:42:00Z</dcterms:modified>
</cp:coreProperties>
</file>